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Look w:val="0000" w:firstRow="0" w:lastRow="0" w:firstColumn="0" w:lastColumn="0" w:noHBand="0" w:noVBand="0"/>
      </w:tblPr>
      <w:tblGrid>
        <w:gridCol w:w="3227"/>
        <w:gridCol w:w="6253"/>
      </w:tblGrid>
      <w:tr w:rsidR="00480218" w:rsidRPr="00D011E2" w14:paraId="5FBBCAE1" w14:textId="77777777" w:rsidTr="00197258">
        <w:trPr>
          <w:trHeight w:val="705"/>
        </w:trPr>
        <w:tc>
          <w:tcPr>
            <w:tcW w:w="3227" w:type="dxa"/>
          </w:tcPr>
          <w:p w14:paraId="76799570" w14:textId="096BD88A" w:rsidR="00570AC0" w:rsidRPr="008D6047" w:rsidRDefault="008D6047" w:rsidP="000A11DC">
            <w:pPr>
              <w:jc w:val="center"/>
              <w:rPr>
                <w:b/>
                <w:sz w:val="26"/>
                <w:szCs w:val="26"/>
              </w:rPr>
            </w:pPr>
            <w:r w:rsidRPr="008D6047">
              <w:rPr>
                <w:b/>
                <w:sz w:val="26"/>
                <w:szCs w:val="26"/>
              </w:rPr>
              <w:t>ỦY BAN NHÂN DÂN</w:t>
            </w:r>
          </w:p>
          <w:p w14:paraId="3166D463" w14:textId="2694F643" w:rsidR="007F6A20" w:rsidRPr="00D011E2" w:rsidRDefault="008D6047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A41218">
              <w:rPr>
                <w:b/>
                <w:sz w:val="26"/>
                <w:szCs w:val="26"/>
              </w:rPr>
              <w:t>HIỆP ĐỨC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67F3B12F">
                      <wp:simplePos x="0" y="0"/>
                      <wp:positionH relativeFrom="column">
                        <wp:posOffset>590179</wp:posOffset>
                      </wp:positionH>
                      <wp:positionV relativeFrom="paragraph">
                        <wp:posOffset>24130</wp:posOffset>
                      </wp:positionV>
                      <wp:extent cx="752475" cy="0"/>
                      <wp:effectExtent l="0" t="0" r="9525" b="1905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45pt,1.9pt" to="105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vJEg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6253" w:type="dxa"/>
          </w:tcPr>
          <w:p w14:paraId="6E7ACE44" w14:textId="77777777" w:rsidR="00570AC0" w:rsidRPr="00D011E2" w:rsidRDefault="00570AC0" w:rsidP="00E17FF3">
            <w:pPr>
              <w:pStyle w:val="Heading2"/>
              <w:jc w:val="center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E17FF3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2F9CDAFF">
                      <wp:simplePos x="0" y="0"/>
                      <wp:positionH relativeFrom="column">
                        <wp:posOffset>843016</wp:posOffset>
                      </wp:positionH>
                      <wp:positionV relativeFrom="paragraph">
                        <wp:posOffset>27305</wp:posOffset>
                      </wp:positionV>
                      <wp:extent cx="2171700" cy="0"/>
                      <wp:effectExtent l="0" t="0" r="19050" b="190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4pt,2.15pt" to="237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TL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TDPnrKn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"/>
                  </w:pict>
                </mc:Fallback>
              </mc:AlternateContent>
            </w:r>
          </w:p>
        </w:tc>
      </w:tr>
      <w:tr w:rsidR="00480218" w:rsidRPr="00D011E2" w14:paraId="02C7B706" w14:textId="77777777" w:rsidTr="00197258">
        <w:trPr>
          <w:trHeight w:val="1883"/>
        </w:trPr>
        <w:tc>
          <w:tcPr>
            <w:tcW w:w="3227" w:type="dxa"/>
          </w:tcPr>
          <w:p w14:paraId="4262FD05" w14:textId="71D79980" w:rsidR="00570AC0" w:rsidRPr="00D011E2" w:rsidRDefault="004B7AF4" w:rsidP="00D011E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         /UBND-KTHT</w:t>
            </w:r>
          </w:p>
          <w:p w14:paraId="696E2E4C" w14:textId="4F476D74" w:rsidR="000A11DC" w:rsidRPr="00197258" w:rsidRDefault="001E1DD3" w:rsidP="00CD3A67">
            <w:pPr>
              <w:jc w:val="both"/>
              <w:rPr>
                <w:rFonts w:asciiTheme="majorHAnsi" w:hAnsiTheme="majorHAnsi" w:cstheme="majorHAnsi"/>
                <w:spacing w:val="2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   </w:t>
            </w:r>
            <w:r w:rsidR="00380502" w:rsidRPr="00197258">
              <w:rPr>
                <w:rFonts w:asciiTheme="majorHAnsi" w:hAnsiTheme="majorHAnsi" w:cstheme="majorHAnsi"/>
                <w:spacing w:val="2"/>
              </w:rPr>
              <w:t xml:space="preserve">V/v </w:t>
            </w:r>
            <w:r w:rsidR="004B7AF4" w:rsidRPr="00197258">
              <w:rPr>
                <w:rFonts w:asciiTheme="majorHAnsi" w:hAnsiTheme="majorHAnsi" w:cstheme="majorHAnsi"/>
                <w:spacing w:val="2"/>
              </w:rPr>
              <w:t xml:space="preserve">góp ý </w:t>
            </w:r>
            <w:r w:rsidR="00C675EA" w:rsidRPr="00197258">
              <w:rPr>
                <w:rFonts w:asciiTheme="majorHAnsi" w:hAnsiTheme="majorHAnsi" w:cstheme="majorHAnsi"/>
                <w:spacing w:val="2"/>
              </w:rPr>
              <w:t xml:space="preserve">dự thảo </w:t>
            </w:r>
            <w:r w:rsidR="00982C47">
              <w:rPr>
                <w:rFonts w:asciiTheme="majorHAnsi" w:hAnsiTheme="majorHAnsi" w:cstheme="majorHAnsi"/>
                <w:spacing w:val="2"/>
              </w:rPr>
              <w:t>Quy định chi tiết về quản lý trật tự xây dựng trên địa bàn tỉnh Quảng Nam</w:t>
            </w:r>
            <w:r w:rsidR="004B7AF4" w:rsidRPr="00197258">
              <w:rPr>
                <w:rFonts w:asciiTheme="majorHAnsi" w:hAnsiTheme="majorHAnsi" w:cstheme="majorHAnsi"/>
                <w:spacing w:val="2"/>
              </w:rPr>
              <w:t>.</w:t>
            </w:r>
          </w:p>
        </w:tc>
        <w:tc>
          <w:tcPr>
            <w:tcW w:w="6253" w:type="dxa"/>
          </w:tcPr>
          <w:p w14:paraId="42F3170A" w14:textId="45782DF1" w:rsidR="00570AC0" w:rsidRPr="00D011E2" w:rsidRDefault="004B7AF4" w:rsidP="004B7AF4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8"/>
                <w:szCs w:val="28"/>
              </w:rPr>
              <w:t>Hiệp Đức, ngày        tháng 6 năm 2021</w:t>
            </w:r>
          </w:p>
        </w:tc>
      </w:tr>
      <w:tr w:rsidR="00480218" w:rsidRPr="00D011E2" w14:paraId="44F007DC" w14:textId="77777777" w:rsidTr="00197258">
        <w:trPr>
          <w:trHeight w:val="279"/>
        </w:trPr>
        <w:tc>
          <w:tcPr>
            <w:tcW w:w="3227" w:type="dxa"/>
          </w:tcPr>
          <w:p w14:paraId="42C5133B" w14:textId="77777777" w:rsidR="00570AC0" w:rsidRPr="00D011E2" w:rsidRDefault="00570AC0" w:rsidP="00467381">
            <w:pPr>
              <w:jc w:val="center"/>
            </w:pPr>
          </w:p>
        </w:tc>
        <w:tc>
          <w:tcPr>
            <w:tcW w:w="6253" w:type="dxa"/>
          </w:tcPr>
          <w:p w14:paraId="1D7FA52A" w14:textId="77777777" w:rsidR="00570AC0" w:rsidRPr="00D011E2" w:rsidRDefault="00570AC0" w:rsidP="001B6BDF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14:paraId="476A6753" w14:textId="3264E535" w:rsidR="006C432A" w:rsidRPr="00D011E2" w:rsidRDefault="00E010EB" w:rsidP="00912F63">
      <w:pPr>
        <w:spacing w:before="120"/>
        <w:ind w:firstLine="2268"/>
        <w:rPr>
          <w:sz w:val="28"/>
          <w:szCs w:val="28"/>
        </w:rPr>
      </w:pPr>
      <w:r w:rsidRPr="00D011E2">
        <w:rPr>
          <w:sz w:val="28"/>
          <w:szCs w:val="28"/>
        </w:rPr>
        <w:t>Kính gửi:</w:t>
      </w:r>
      <w:r w:rsidR="000A11DC" w:rsidRPr="00D011E2">
        <w:rPr>
          <w:sz w:val="28"/>
          <w:szCs w:val="28"/>
        </w:rPr>
        <w:t xml:space="preserve"> </w:t>
      </w:r>
      <w:r w:rsidR="00C675EA">
        <w:rPr>
          <w:sz w:val="28"/>
          <w:szCs w:val="28"/>
        </w:rPr>
        <w:t>Sở Xây dựng</w:t>
      </w:r>
      <w:r w:rsidR="004B7AF4">
        <w:rPr>
          <w:sz w:val="28"/>
          <w:szCs w:val="28"/>
        </w:rPr>
        <w:t xml:space="preserve"> tỉnh Quảng Nam</w:t>
      </w:r>
    </w:p>
    <w:p w14:paraId="580AC447" w14:textId="77777777" w:rsidR="008B72F3" w:rsidRPr="00301CDF" w:rsidRDefault="008B72F3" w:rsidP="008B72F3">
      <w:pPr>
        <w:ind w:firstLine="720"/>
        <w:jc w:val="both"/>
        <w:rPr>
          <w:sz w:val="26"/>
          <w:szCs w:val="28"/>
        </w:rPr>
      </w:pPr>
    </w:p>
    <w:p w14:paraId="64F5BC93" w14:textId="33F43E43" w:rsidR="002B1A87" w:rsidRDefault="004B7AF4" w:rsidP="004D7EDC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 w:rsidRPr="004B7AF4">
        <w:rPr>
          <w:sz w:val="28"/>
          <w:szCs w:val="28"/>
        </w:rPr>
        <w:t xml:space="preserve">Thực hiện Công văn số </w:t>
      </w:r>
      <w:r w:rsidR="00CD3A67">
        <w:rPr>
          <w:sz w:val="28"/>
          <w:szCs w:val="28"/>
        </w:rPr>
        <w:t>7</w:t>
      </w:r>
      <w:r w:rsidR="00982C47">
        <w:rPr>
          <w:sz w:val="28"/>
          <w:szCs w:val="28"/>
        </w:rPr>
        <w:t>86</w:t>
      </w:r>
      <w:r w:rsidRPr="004B7AF4">
        <w:rPr>
          <w:sz w:val="28"/>
          <w:szCs w:val="28"/>
        </w:rPr>
        <w:t>/</w:t>
      </w:r>
      <w:r w:rsidR="00C675EA">
        <w:rPr>
          <w:sz w:val="28"/>
          <w:szCs w:val="28"/>
        </w:rPr>
        <w:t>SXD</w:t>
      </w:r>
      <w:r w:rsidRPr="004B7AF4">
        <w:rPr>
          <w:sz w:val="28"/>
          <w:szCs w:val="28"/>
        </w:rPr>
        <w:t>-</w:t>
      </w:r>
      <w:r w:rsidR="00982C47">
        <w:rPr>
          <w:sz w:val="28"/>
          <w:szCs w:val="28"/>
        </w:rPr>
        <w:t>TTra</w:t>
      </w:r>
      <w:r w:rsidRPr="004B7AF4">
        <w:rPr>
          <w:sz w:val="28"/>
          <w:szCs w:val="28"/>
        </w:rPr>
        <w:t xml:space="preserve"> ngày </w:t>
      </w:r>
      <w:r w:rsidR="00982C47">
        <w:rPr>
          <w:sz w:val="28"/>
          <w:szCs w:val="28"/>
        </w:rPr>
        <w:t>14</w:t>
      </w:r>
      <w:r w:rsidRPr="004B7AF4">
        <w:rPr>
          <w:sz w:val="28"/>
          <w:szCs w:val="28"/>
        </w:rPr>
        <w:t>/</w:t>
      </w:r>
      <w:r w:rsidR="00CD3A67">
        <w:rPr>
          <w:sz w:val="28"/>
          <w:szCs w:val="28"/>
        </w:rPr>
        <w:t>6</w:t>
      </w:r>
      <w:r w:rsidRPr="004B7AF4">
        <w:rPr>
          <w:sz w:val="28"/>
          <w:szCs w:val="28"/>
        </w:rPr>
        <w:t xml:space="preserve">/2021 của </w:t>
      </w:r>
      <w:r w:rsidR="00C675EA">
        <w:rPr>
          <w:sz w:val="28"/>
          <w:szCs w:val="28"/>
        </w:rPr>
        <w:t>Sở Xây dựng</w:t>
      </w:r>
      <w:r w:rsidRPr="004B7AF4">
        <w:rPr>
          <w:sz w:val="28"/>
          <w:szCs w:val="28"/>
        </w:rPr>
        <w:t xml:space="preserve"> tỉnh Quảng Nam về việc </w:t>
      </w:r>
      <w:r w:rsidR="00982C47">
        <w:rPr>
          <w:sz w:val="28"/>
          <w:szCs w:val="28"/>
        </w:rPr>
        <w:t>tham gia</w:t>
      </w:r>
      <w:r w:rsidR="00C675EA">
        <w:rPr>
          <w:sz w:val="28"/>
          <w:szCs w:val="28"/>
        </w:rPr>
        <w:t xml:space="preserve"> </w:t>
      </w:r>
      <w:r w:rsidR="00C675EA" w:rsidRPr="00C675EA">
        <w:rPr>
          <w:sz w:val="28"/>
          <w:szCs w:val="28"/>
        </w:rPr>
        <w:t xml:space="preserve">góp ý </w:t>
      </w:r>
      <w:r w:rsidR="00982C47">
        <w:rPr>
          <w:sz w:val="28"/>
          <w:szCs w:val="28"/>
        </w:rPr>
        <w:t xml:space="preserve">kiến đối với </w:t>
      </w:r>
      <w:r w:rsidR="000E1381">
        <w:rPr>
          <w:sz w:val="28"/>
          <w:szCs w:val="28"/>
        </w:rPr>
        <w:t>d</w:t>
      </w:r>
      <w:r w:rsidR="00C675EA" w:rsidRPr="00C675EA">
        <w:rPr>
          <w:sz w:val="28"/>
          <w:szCs w:val="28"/>
        </w:rPr>
        <w:t xml:space="preserve">ự thảo </w:t>
      </w:r>
      <w:r w:rsidR="00982C47">
        <w:rPr>
          <w:sz w:val="28"/>
          <w:szCs w:val="28"/>
        </w:rPr>
        <w:t>Quy định chi tiết về quản lý trật tự xây dựng trên địa bàn tỉnh Quảng Nam</w:t>
      </w:r>
      <w:r>
        <w:rPr>
          <w:sz w:val="28"/>
          <w:szCs w:val="28"/>
        </w:rPr>
        <w:t>.</w:t>
      </w:r>
    </w:p>
    <w:p w14:paraId="07609A76" w14:textId="472192C0" w:rsidR="00301CDF" w:rsidRDefault="002B1A87" w:rsidP="004D7EDC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 w:rsidRPr="002B1A87">
        <w:rPr>
          <w:sz w:val="28"/>
          <w:szCs w:val="28"/>
        </w:rPr>
        <w:t xml:space="preserve">Qua nghiên cứu các nội dung của </w:t>
      </w:r>
      <w:r w:rsidR="000E1381">
        <w:rPr>
          <w:sz w:val="28"/>
          <w:szCs w:val="28"/>
        </w:rPr>
        <w:t>d</w:t>
      </w:r>
      <w:r w:rsidRPr="002B1A87">
        <w:rPr>
          <w:sz w:val="28"/>
          <w:szCs w:val="28"/>
        </w:rPr>
        <w:t xml:space="preserve">ự thảo </w:t>
      </w:r>
      <w:r w:rsidR="00982C47">
        <w:rPr>
          <w:sz w:val="28"/>
          <w:szCs w:val="28"/>
        </w:rPr>
        <w:t>Quy định chi tiết về quản lý trật tự xây dựng trên địa bàn tỉnh Quảng Nam</w:t>
      </w:r>
      <w:r>
        <w:rPr>
          <w:sz w:val="28"/>
          <w:szCs w:val="28"/>
        </w:rPr>
        <w:t>,</w:t>
      </w:r>
      <w:r w:rsidR="00A459DE">
        <w:rPr>
          <w:sz w:val="28"/>
          <w:szCs w:val="28"/>
        </w:rPr>
        <w:t xml:space="preserve"> UBND huyện Hiệp Đức </w:t>
      </w:r>
      <w:r w:rsidR="00A459DE" w:rsidRPr="00A459DE">
        <w:rPr>
          <w:sz w:val="28"/>
          <w:szCs w:val="28"/>
        </w:rPr>
        <w:t xml:space="preserve">thống nhất với nội dung </w:t>
      </w:r>
      <w:r w:rsidR="000E1381">
        <w:rPr>
          <w:sz w:val="28"/>
          <w:szCs w:val="28"/>
        </w:rPr>
        <w:t>D</w:t>
      </w:r>
      <w:r w:rsidR="00A459DE" w:rsidRPr="00A459DE">
        <w:rPr>
          <w:sz w:val="28"/>
          <w:szCs w:val="28"/>
        </w:rPr>
        <w:t>ự thảo</w:t>
      </w:r>
      <w:r w:rsidR="00A459DE">
        <w:rPr>
          <w:sz w:val="28"/>
          <w:szCs w:val="28"/>
        </w:rPr>
        <w:t>.</w:t>
      </w:r>
    </w:p>
    <w:p w14:paraId="4318234B" w14:textId="3BFEC446" w:rsidR="002D368F" w:rsidRPr="00940DAB" w:rsidRDefault="002D368F" w:rsidP="00940DAB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Vậy, UBND huyện</w:t>
      </w:r>
      <w:r w:rsidR="00C675EA">
        <w:rPr>
          <w:sz w:val="28"/>
          <w:szCs w:val="28"/>
        </w:rPr>
        <w:t xml:space="preserve"> Hiệp Đức</w:t>
      </w:r>
      <w:r>
        <w:rPr>
          <w:sz w:val="28"/>
          <w:szCs w:val="28"/>
        </w:rPr>
        <w:t xml:space="preserve"> báo cáo </w:t>
      </w:r>
      <w:r w:rsidR="001F36F3">
        <w:rPr>
          <w:sz w:val="28"/>
          <w:szCs w:val="28"/>
        </w:rPr>
        <w:t xml:space="preserve">để </w:t>
      </w:r>
      <w:r w:rsidR="00C675EA">
        <w:rPr>
          <w:sz w:val="28"/>
          <w:szCs w:val="28"/>
        </w:rPr>
        <w:t xml:space="preserve">Sở Xây dựng </w:t>
      </w:r>
      <w:r>
        <w:rPr>
          <w:sz w:val="28"/>
          <w:szCs w:val="28"/>
        </w:rPr>
        <w:t xml:space="preserve">tỉnh Quảng Nam </w:t>
      </w:r>
      <w:r w:rsidR="00C675EA">
        <w:rPr>
          <w:sz w:val="28"/>
          <w:szCs w:val="28"/>
        </w:rPr>
        <w:t>theo dõi, tổng hợp</w:t>
      </w:r>
      <w:r>
        <w:rPr>
          <w:sz w:val="28"/>
          <w:szCs w:val="28"/>
        </w:rPr>
        <w:t>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5B1FF9E8" w14:textId="77777777" w:rsidR="00EB4900" w:rsidRDefault="00EB4900" w:rsidP="005D3C7E">
            <w:pPr>
              <w:rPr>
                <w:b/>
                <w:i/>
              </w:rPr>
            </w:pPr>
          </w:p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FB0B87" w:rsidRDefault="001C3367" w:rsidP="001C3367">
            <w:pPr>
              <w:rPr>
                <w:sz w:val="22"/>
              </w:rPr>
            </w:pPr>
            <w:r w:rsidRPr="00FB0B87">
              <w:rPr>
                <w:sz w:val="22"/>
              </w:rPr>
              <w:t>- Như trên;</w:t>
            </w:r>
          </w:p>
          <w:p w14:paraId="5A22485C" w14:textId="6E31B6C7" w:rsidR="00517DD8" w:rsidRPr="00D011E2" w:rsidRDefault="001C3367" w:rsidP="002149B9">
            <w:pPr>
              <w:rPr>
                <w:sz w:val="22"/>
              </w:rPr>
            </w:pPr>
            <w:r w:rsidRPr="00FB0B87">
              <w:rPr>
                <w:sz w:val="22"/>
              </w:rPr>
              <w:t>- Lưu: VT</w:t>
            </w:r>
            <w:r w:rsidR="004B7AF4" w:rsidRPr="00FB0B87">
              <w:rPr>
                <w:sz w:val="22"/>
              </w:rPr>
              <w:t>, KT&amp;</w:t>
            </w:r>
            <w:r w:rsidR="002149B9">
              <w:rPr>
                <w:sz w:val="22"/>
              </w:rPr>
              <w:t>H</w:t>
            </w:r>
            <w:r w:rsidR="004B7AF4" w:rsidRPr="00FB0B87">
              <w:rPr>
                <w:sz w:val="22"/>
              </w:rPr>
              <w:t>T</w:t>
            </w:r>
            <w:r w:rsidRPr="00FB0B87">
              <w:rPr>
                <w:sz w:val="22"/>
              </w:rPr>
              <w:t>.</w:t>
            </w:r>
          </w:p>
        </w:tc>
        <w:tc>
          <w:tcPr>
            <w:tcW w:w="4394" w:type="dxa"/>
          </w:tcPr>
          <w:p w14:paraId="41308D69" w14:textId="5D4AA41A" w:rsidR="008D6047" w:rsidRPr="000A3589" w:rsidRDefault="008D6047" w:rsidP="008D6047">
            <w:pPr>
              <w:jc w:val="center"/>
              <w:rPr>
                <w:b/>
                <w:sz w:val="26"/>
                <w:szCs w:val="26"/>
              </w:rPr>
            </w:pPr>
            <w:r w:rsidRPr="000A3589">
              <w:rPr>
                <w:b/>
                <w:sz w:val="26"/>
                <w:szCs w:val="26"/>
              </w:rPr>
              <w:t xml:space="preserve">TM. </w:t>
            </w:r>
            <w:r w:rsidR="00896972" w:rsidRPr="000A3589">
              <w:rPr>
                <w:b/>
                <w:sz w:val="26"/>
                <w:szCs w:val="26"/>
              </w:rPr>
              <w:t>ỦY</w:t>
            </w:r>
            <w:r w:rsidRPr="000A3589">
              <w:rPr>
                <w:b/>
                <w:sz w:val="26"/>
                <w:szCs w:val="26"/>
              </w:rPr>
              <w:t xml:space="preserve"> BAN NHÂN DÂN</w:t>
            </w:r>
          </w:p>
          <w:p w14:paraId="703EEA5B" w14:textId="1D0789CE" w:rsidR="004B7130" w:rsidRPr="000A3589" w:rsidRDefault="004B7AF4" w:rsidP="008D6047">
            <w:pPr>
              <w:jc w:val="center"/>
              <w:rPr>
                <w:b/>
                <w:sz w:val="26"/>
                <w:szCs w:val="26"/>
              </w:rPr>
            </w:pPr>
            <w:r w:rsidRPr="000A3589">
              <w:rPr>
                <w:b/>
                <w:sz w:val="26"/>
                <w:szCs w:val="26"/>
              </w:rPr>
              <w:t xml:space="preserve">KT. </w:t>
            </w:r>
            <w:r w:rsidR="008D6047" w:rsidRPr="000A3589">
              <w:rPr>
                <w:b/>
                <w:sz w:val="26"/>
                <w:szCs w:val="26"/>
              </w:rPr>
              <w:t>CHỦ TỊCH</w:t>
            </w:r>
          </w:p>
          <w:p w14:paraId="38B18558" w14:textId="453E6938" w:rsidR="002734D4" w:rsidRPr="000A3589" w:rsidRDefault="004B7AF4" w:rsidP="006D32C8">
            <w:pPr>
              <w:jc w:val="center"/>
              <w:rPr>
                <w:b/>
                <w:sz w:val="26"/>
                <w:szCs w:val="26"/>
              </w:rPr>
            </w:pPr>
            <w:r w:rsidRPr="000A3589">
              <w:rPr>
                <w:b/>
                <w:sz w:val="26"/>
                <w:szCs w:val="26"/>
              </w:rPr>
              <w:t>PHÓ CHỦ TỊCH</w:t>
            </w: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576AD4" w14:textId="77777777" w:rsidR="004B7AF4" w:rsidRPr="00D011E2" w:rsidRDefault="004B7AF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2FCA50A0" w:rsidR="00517DD8" w:rsidRPr="004B7AF4" w:rsidRDefault="004B7AF4" w:rsidP="000124F8">
            <w:pPr>
              <w:jc w:val="center"/>
              <w:rPr>
                <w:b/>
                <w:sz w:val="28"/>
                <w:szCs w:val="28"/>
              </w:rPr>
            </w:pPr>
            <w:r w:rsidRPr="004B7AF4">
              <w:rPr>
                <w:b/>
                <w:sz w:val="28"/>
              </w:rPr>
              <w:t>Hoàng Văn Hùng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  <w:bookmarkStart w:id="0" w:name="_GoBack"/>
      <w:bookmarkEnd w:id="0"/>
    </w:p>
    <w:sectPr w:rsidR="0021487F" w:rsidRPr="00D011E2" w:rsidSect="005836D6">
      <w:footerReference w:type="default" r:id="rId9"/>
      <w:pgSz w:w="11907" w:h="16839" w:code="9"/>
      <w:pgMar w:top="1134" w:right="907" w:bottom="1134" w:left="1814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BDEFA" w14:textId="77777777" w:rsidR="001440B2" w:rsidRDefault="001440B2" w:rsidP="009C593C">
      <w:r>
        <w:separator/>
      </w:r>
    </w:p>
  </w:endnote>
  <w:endnote w:type="continuationSeparator" w:id="0">
    <w:p w14:paraId="34F41F7A" w14:textId="77777777" w:rsidR="001440B2" w:rsidRDefault="001440B2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22DF8" w14:textId="77777777" w:rsidR="001440B2" w:rsidRDefault="001440B2" w:rsidP="009C593C">
      <w:r>
        <w:separator/>
      </w:r>
    </w:p>
  </w:footnote>
  <w:footnote w:type="continuationSeparator" w:id="0">
    <w:p w14:paraId="5DAE3C13" w14:textId="77777777" w:rsidR="001440B2" w:rsidRDefault="001440B2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68A7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589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5CB7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1381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0B2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4AF6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97258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1DD3"/>
    <w:rsid w:val="001E3628"/>
    <w:rsid w:val="001E5CCF"/>
    <w:rsid w:val="001E7B00"/>
    <w:rsid w:val="001F0C48"/>
    <w:rsid w:val="001F10A0"/>
    <w:rsid w:val="001F1343"/>
    <w:rsid w:val="001F3464"/>
    <w:rsid w:val="001F36F3"/>
    <w:rsid w:val="001F3EA5"/>
    <w:rsid w:val="001F6E01"/>
    <w:rsid w:val="00200E52"/>
    <w:rsid w:val="00213552"/>
    <w:rsid w:val="0021487F"/>
    <w:rsid w:val="002149B9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48DA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A87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368F"/>
    <w:rsid w:val="002D5944"/>
    <w:rsid w:val="002D645A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1CDF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12C8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755"/>
    <w:rsid w:val="003769FA"/>
    <w:rsid w:val="00377F99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A6EB3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5415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2B1C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B7AF4"/>
    <w:rsid w:val="004C001E"/>
    <w:rsid w:val="004C2DF5"/>
    <w:rsid w:val="004C5D56"/>
    <w:rsid w:val="004C725D"/>
    <w:rsid w:val="004D09BD"/>
    <w:rsid w:val="004D45D7"/>
    <w:rsid w:val="004D4B00"/>
    <w:rsid w:val="004D6373"/>
    <w:rsid w:val="004D711A"/>
    <w:rsid w:val="004D7267"/>
    <w:rsid w:val="004D7BB8"/>
    <w:rsid w:val="004D7D8A"/>
    <w:rsid w:val="004D7EDC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6C78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6D6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C16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29CA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0D31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21A3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728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1E58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3998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6972"/>
    <w:rsid w:val="00897AC3"/>
    <w:rsid w:val="008A39FD"/>
    <w:rsid w:val="008A447F"/>
    <w:rsid w:val="008A4C15"/>
    <w:rsid w:val="008A5472"/>
    <w:rsid w:val="008A609D"/>
    <w:rsid w:val="008B0CDD"/>
    <w:rsid w:val="008B5D48"/>
    <w:rsid w:val="008B60EC"/>
    <w:rsid w:val="008B6674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D6047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9E4"/>
    <w:rsid w:val="00906AA5"/>
    <w:rsid w:val="00907304"/>
    <w:rsid w:val="00910A07"/>
    <w:rsid w:val="00910F78"/>
    <w:rsid w:val="00912F63"/>
    <w:rsid w:val="009135DF"/>
    <w:rsid w:val="009137B6"/>
    <w:rsid w:val="0091517A"/>
    <w:rsid w:val="00921A8B"/>
    <w:rsid w:val="0092395F"/>
    <w:rsid w:val="009240AE"/>
    <w:rsid w:val="00925015"/>
    <w:rsid w:val="009264EB"/>
    <w:rsid w:val="009338C3"/>
    <w:rsid w:val="009338E7"/>
    <w:rsid w:val="00933CE0"/>
    <w:rsid w:val="00940767"/>
    <w:rsid w:val="00940DAB"/>
    <w:rsid w:val="0094173D"/>
    <w:rsid w:val="00942BB1"/>
    <w:rsid w:val="009443E0"/>
    <w:rsid w:val="009444FF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7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1FE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1218"/>
    <w:rsid w:val="00A4401D"/>
    <w:rsid w:val="00A45494"/>
    <w:rsid w:val="00A459DE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07F7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2D0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1725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3D43"/>
    <w:rsid w:val="00C15C29"/>
    <w:rsid w:val="00C16A4A"/>
    <w:rsid w:val="00C170A8"/>
    <w:rsid w:val="00C22780"/>
    <w:rsid w:val="00C23D02"/>
    <w:rsid w:val="00C27178"/>
    <w:rsid w:val="00C314F5"/>
    <w:rsid w:val="00C3251D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675EA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589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3A67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262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5B7E"/>
    <w:rsid w:val="00D86A26"/>
    <w:rsid w:val="00D87B16"/>
    <w:rsid w:val="00D917EE"/>
    <w:rsid w:val="00D9241E"/>
    <w:rsid w:val="00D93C9F"/>
    <w:rsid w:val="00D940F7"/>
    <w:rsid w:val="00D95957"/>
    <w:rsid w:val="00D966C6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D7CFB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17FF3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3285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4900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121A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B87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."/>
  <w14:docId w14:val="01BC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EEAE-95F3-4B3B-9697-1A19B1F7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 Version 2</cp:lastModifiedBy>
  <cp:revision>8</cp:revision>
  <cp:lastPrinted>2021-06-04T06:32:00Z</cp:lastPrinted>
  <dcterms:created xsi:type="dcterms:W3CDTF">2021-06-07T02:50:00Z</dcterms:created>
  <dcterms:modified xsi:type="dcterms:W3CDTF">2021-06-21T07:04:00Z</dcterms:modified>
</cp:coreProperties>
</file>